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44" w:rsidRDefault="00154D44">
      <w:pPr>
        <w:spacing w:line="240" w:lineRule="exact"/>
        <w:rPr>
          <w:sz w:val="19"/>
          <w:szCs w:val="19"/>
        </w:rPr>
      </w:pPr>
    </w:p>
    <w:p w:rsidR="00154D44" w:rsidRDefault="00154D44">
      <w:pPr>
        <w:spacing w:line="240" w:lineRule="exact"/>
        <w:rPr>
          <w:sz w:val="19"/>
          <w:szCs w:val="19"/>
        </w:rPr>
      </w:pPr>
    </w:p>
    <w:p w:rsidR="00154D44" w:rsidRDefault="00154D44">
      <w:pPr>
        <w:spacing w:line="240" w:lineRule="exact"/>
        <w:rPr>
          <w:sz w:val="19"/>
          <w:szCs w:val="19"/>
        </w:rPr>
      </w:pPr>
    </w:p>
    <w:p w:rsidR="00154D44" w:rsidRDefault="00154D44">
      <w:pPr>
        <w:spacing w:line="240" w:lineRule="exact"/>
        <w:rPr>
          <w:sz w:val="19"/>
          <w:szCs w:val="19"/>
        </w:rPr>
      </w:pPr>
    </w:p>
    <w:p w:rsidR="00154D44" w:rsidRDefault="00154D44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54D44" w:rsidRDefault="00154D44">
      <w:pPr>
        <w:spacing w:line="240" w:lineRule="exact"/>
        <w:rPr>
          <w:sz w:val="19"/>
          <w:szCs w:val="19"/>
        </w:rPr>
      </w:pPr>
    </w:p>
    <w:p w:rsidR="00154D44" w:rsidRDefault="00154D44">
      <w:pPr>
        <w:spacing w:line="240" w:lineRule="exact"/>
        <w:rPr>
          <w:sz w:val="19"/>
          <w:szCs w:val="19"/>
        </w:rPr>
      </w:pPr>
    </w:p>
    <w:p w:rsidR="00154D44" w:rsidRDefault="00154D44">
      <w:pPr>
        <w:spacing w:before="55" w:after="55" w:line="240" w:lineRule="exact"/>
        <w:rPr>
          <w:sz w:val="19"/>
          <w:szCs w:val="19"/>
        </w:rPr>
      </w:pPr>
    </w:p>
    <w:p w:rsidR="00154D44" w:rsidRDefault="00154D44">
      <w:pPr>
        <w:rPr>
          <w:sz w:val="2"/>
          <w:szCs w:val="2"/>
        </w:rPr>
        <w:sectPr w:rsidR="00154D44">
          <w:pgSz w:w="11900" w:h="16840"/>
          <w:pgMar w:top="238" w:right="0" w:bottom="440" w:left="0" w:header="0" w:footer="3" w:gutter="0"/>
          <w:cols w:space="720"/>
          <w:noEndnote/>
          <w:docGrid w:linePitch="360"/>
        </w:sectPr>
      </w:pPr>
    </w:p>
    <w:p w:rsidR="00154D44" w:rsidRDefault="00FD323C">
      <w:pPr>
        <w:pStyle w:val="20"/>
        <w:shd w:val="clear" w:color="auto" w:fill="auto"/>
        <w:spacing w:before="0"/>
        <w:ind w:right="6760"/>
      </w:pPr>
      <w:r>
        <w:t>О проведении Всероссийских проверочных работ в 2023 году</w:t>
      </w:r>
    </w:p>
    <w:p w:rsidR="00154D44" w:rsidRDefault="00FD323C">
      <w:pPr>
        <w:pStyle w:val="20"/>
        <w:shd w:val="clear" w:color="auto" w:fill="auto"/>
        <w:spacing w:before="0" w:after="317"/>
        <w:jc w:val="both"/>
      </w:pPr>
      <w:r>
        <w:t xml:space="preserve">в </w:t>
      </w:r>
      <w:r w:rsidR="00D020A6">
        <w:t>МБОУ «Школа №40»</w:t>
      </w:r>
    </w:p>
    <w:p w:rsidR="00D020A6" w:rsidRDefault="00FD323C" w:rsidP="00D020A6">
      <w:pPr>
        <w:pStyle w:val="20"/>
        <w:shd w:val="clear" w:color="auto" w:fill="auto"/>
        <w:spacing w:before="0" w:after="317"/>
        <w:jc w:val="both"/>
      </w:pPr>
      <w:r>
        <w:t>Руководствуясь положением об управлении образования и молодежной политики администрации города Рязани, утвержденным решением Рязанской городской Думы от 09.04.2015 № 104-2, во исполнение приказа министерства образования и молодежной политики Рязанской области от 20.01.2023 № 60 «О проведении Всероссийских проверочных работ в 2023 году»</w:t>
      </w:r>
      <w:r w:rsidR="00D020A6">
        <w:t xml:space="preserve"> и приказа управления образования и молодежной политики от 24.01.2023 №</w:t>
      </w:r>
      <w:r w:rsidR="00D020A6">
        <w:t xml:space="preserve">05/1-01-28«О проведении Всероссийских проверочных работ в 2023 </w:t>
      </w:r>
      <w:r w:rsidR="00D020A6">
        <w:t>году</w:t>
      </w:r>
      <w:r w:rsidR="00D020A6" w:rsidRPr="00D020A6">
        <w:t xml:space="preserve"> </w:t>
      </w:r>
      <w:r w:rsidR="00D020A6">
        <w:t>в муниципальных общеобразовательных учреждениях</w:t>
      </w:r>
      <w:r w:rsidR="00D020A6">
        <w:t>»</w:t>
      </w:r>
    </w:p>
    <w:p w:rsidR="00154D44" w:rsidRDefault="00FD323C" w:rsidP="00D020A6">
      <w:pPr>
        <w:pStyle w:val="20"/>
        <w:shd w:val="clear" w:color="auto" w:fill="auto"/>
        <w:spacing w:before="0" w:after="286" w:line="324" w:lineRule="exact"/>
        <w:ind w:firstLine="740"/>
        <w:jc w:val="both"/>
      </w:pPr>
      <w:r>
        <w:rPr>
          <w:rStyle w:val="22pt"/>
        </w:rPr>
        <w:t>ПРИКАЗЫВАЮ:</w:t>
      </w:r>
    </w:p>
    <w:p w:rsidR="00154D44" w:rsidRDefault="00FD323C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before="0" w:line="324" w:lineRule="exact"/>
        <w:ind w:firstLine="740"/>
        <w:jc w:val="both"/>
      </w:pPr>
      <w:r>
        <w:t>Провести Всероссийские проверочные работы (далее - ВПР) в 4, 5, 6, 7, 8, 11 классах в сроки и в формате, установленные приказом Рособрнадзора от 23.12.2022 № 1282.</w:t>
      </w:r>
    </w:p>
    <w:p w:rsidR="00154D44" w:rsidRDefault="00FD323C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before="0" w:line="324" w:lineRule="exact"/>
        <w:ind w:firstLine="740"/>
        <w:jc w:val="both"/>
      </w:pPr>
      <w:r>
        <w:t xml:space="preserve">Назначить </w:t>
      </w:r>
      <w:r w:rsidR="00D020A6">
        <w:t>заместителей директора Комракову Н.В.(4 класс) и Рахманову Л.В. (5-11 классы)</w:t>
      </w:r>
      <w:r>
        <w:t>ответственным</w:t>
      </w:r>
      <w:r w:rsidR="00D020A6">
        <w:t>и</w:t>
      </w:r>
      <w:r>
        <w:t xml:space="preserve"> за проведение ВПР.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24" w:lineRule="exact"/>
        <w:ind w:firstLine="740"/>
        <w:jc w:val="both"/>
      </w:pPr>
      <w:r>
        <w:t>обеспечить участие в ВПР в 2023 году:</w:t>
      </w:r>
    </w:p>
    <w:p w:rsidR="00154D44" w:rsidRDefault="00FD323C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324" w:lineRule="exact"/>
        <w:ind w:firstLine="740"/>
        <w:jc w:val="both"/>
      </w:pPr>
      <w:r>
        <w:t>обучающихся 4-х классов в штатном режиме: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во всех классах параллели по учебным предметам «Русский язык», «Математика», «Окружающий мир»;</w:t>
      </w:r>
    </w:p>
    <w:p w:rsidR="00154D44" w:rsidRDefault="00FD323C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324" w:lineRule="exact"/>
        <w:ind w:firstLine="740"/>
        <w:jc w:val="both"/>
      </w:pPr>
      <w:r>
        <w:t>обучающихся 5-х классов в штатном режиме: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во всех кассах параллели по учебным предметам «Русский язык», «Математика» в традиционной форме, «История», «Биология» в традиционной или компьютерной форме;</w:t>
      </w:r>
    </w:p>
    <w:p w:rsidR="00154D44" w:rsidRDefault="00FD323C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324" w:lineRule="exact"/>
        <w:ind w:firstLine="740"/>
        <w:jc w:val="both"/>
      </w:pPr>
      <w:r>
        <w:t>обучающихся 6-х классов в штатном режиме: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во всех кассах параллели по учебным предметам «Русский язык», «Математика»;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по учебным предметам «История», «Биология», «География», «Обществознание» - для каждого класса в параллели по двум предметам на основе случайного выбора федеральной информационной системы оценки качества образования в традиционной или компьютерной форме;</w:t>
      </w:r>
    </w:p>
    <w:p w:rsidR="00154D44" w:rsidRDefault="00FD323C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324" w:lineRule="exact"/>
        <w:ind w:firstLine="740"/>
        <w:jc w:val="both"/>
      </w:pPr>
      <w:r>
        <w:t>обучающихся 7-х классов в штатном режиме: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во всех кассах параллели по учебным предметам «Русский язык», «Математика», «Иностранный язык»;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по учебным предметам «История», «Биология», «География», «Обществознание» в традиционной или компьютерной форме, «Физика» в традиционной форме - для каждого класса в параллели по двум предметам на основе случайного выбора федеральной информационной системы оценки качества образования;</w:t>
      </w:r>
    </w:p>
    <w:p w:rsidR="00154D44" w:rsidRDefault="00FD323C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before="0" w:line="324" w:lineRule="exact"/>
        <w:ind w:firstLine="740"/>
        <w:jc w:val="both"/>
      </w:pPr>
      <w:r>
        <w:t>обучающихся 8-х классов в штатном режиме: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во всех кассах параллели по учебным предметам «Русский язык», «Математика»;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 xml:space="preserve">по учебным предметам «История», «Биология», «География», в традиционной или компьютерной форме, «Физика», «Химия» в традиционной форме - для каждого класса в параллели по двум предметам на основе случайного выбора федеральной информационной </w:t>
      </w:r>
      <w:r>
        <w:lastRenderedPageBreak/>
        <w:t>системы оценки качества образования;</w:t>
      </w:r>
    </w:p>
    <w:p w:rsidR="00154D44" w:rsidRDefault="00D020A6" w:rsidP="00D020A6">
      <w:pPr>
        <w:pStyle w:val="20"/>
        <w:shd w:val="clear" w:color="auto" w:fill="auto"/>
        <w:spacing w:before="0" w:line="324" w:lineRule="exact"/>
        <w:ind w:firstLine="740"/>
        <w:jc w:val="both"/>
      </w:pPr>
      <w:r>
        <w:t xml:space="preserve">- </w:t>
      </w:r>
      <w:r w:rsidR="00FD323C">
        <w:t>обучающихся 11-х классов в режиме апробации: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участие в ВПР по тем учебным предметам, которые не выбраны обучающимися для государственной итоговой аттестации в форме единого государственного экзамена, из числа «История», «Биология», «География», «Физика», «Химия», «Английский язык», «Немецкий язык» «Французский язык»,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 единой проверочной работе по социально-гуманитарным предметам;</w:t>
      </w:r>
    </w:p>
    <w:p w:rsidR="00154D44" w:rsidRDefault="00FD323C">
      <w:pPr>
        <w:pStyle w:val="20"/>
        <w:shd w:val="clear" w:color="auto" w:fill="auto"/>
        <w:spacing w:before="0" w:line="324" w:lineRule="exact"/>
        <w:ind w:firstLine="740"/>
        <w:jc w:val="both"/>
      </w:pPr>
      <w:r>
        <w:t>в выборочном проведении единой проверочной работы по социально-гуманитарным предметам с контролем объективности.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324" w:lineRule="exact"/>
        <w:ind w:firstLine="740"/>
        <w:jc w:val="both"/>
      </w:pPr>
      <w:r>
        <w:t>провести разъяснительную работу с родителями (законными представителями) обучающихся, педагогами по порядку проведения и использованию результатов ВПР;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4" w:lineRule="exact"/>
        <w:ind w:firstLine="740"/>
        <w:jc w:val="both"/>
      </w:pPr>
      <w:r>
        <w:t>обеспечить проведение подготовительных мероприятий для включения образовательного учреждения в списки участников ВПР, в том числе авторизацию в ЛК 00 ФИС ОКО, заполнение анкеты участника ВПР, получение инструктивных материалов;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line="324" w:lineRule="exact"/>
        <w:ind w:firstLine="740"/>
        <w:jc w:val="both"/>
      </w:pPr>
      <w:r>
        <w:t>сформировать комиссию для проверки ВПР;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line="324" w:lineRule="exact"/>
        <w:ind w:firstLine="740"/>
        <w:jc w:val="both"/>
      </w:pPr>
      <w:r>
        <w:t>проводить ВПР не ранее 2 - ого урока;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24" w:lineRule="exact"/>
        <w:ind w:firstLine="740"/>
        <w:jc w:val="both"/>
      </w:pPr>
      <w:r>
        <w:t>внести необходимые изменения в расписание занятий в дни проведения работ, сохраняя режим работы (перемены и график питания);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line="324" w:lineRule="exact"/>
        <w:ind w:firstLine="740"/>
        <w:jc w:val="both"/>
      </w:pPr>
      <w:r>
        <w:t>обеспечить объективность при проведении и проверке ВПР;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4" w:lineRule="exact"/>
        <w:ind w:firstLine="740"/>
        <w:jc w:val="both"/>
      </w:pPr>
      <w:r>
        <w:t>обеспечить участие общественных наблюдателей при проведении и проверке ВПР;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 w:line="324" w:lineRule="exact"/>
        <w:ind w:firstLine="740"/>
        <w:jc w:val="both"/>
      </w:pPr>
      <w:r>
        <w:t>своевременно загружать форму сбора результатов ВПР согласно графику проведения;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line="324" w:lineRule="exact"/>
        <w:ind w:firstLine="740"/>
        <w:jc w:val="both"/>
      </w:pPr>
      <w:r>
        <w:t>провести работу по заполнению, анализу и обобщению карт диагностики и анализа обучения, участвующих в ВПР, на основании текущей успеваемости и полученных результатов ВПР;</w:t>
      </w:r>
    </w:p>
    <w:p w:rsidR="00154D44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4" w:lineRule="exact"/>
        <w:ind w:firstLine="740"/>
        <w:jc w:val="both"/>
      </w:pPr>
      <w:r>
        <w:t>провести сравнительный анализ диагностических карт, сформированных по итогам ВПР в 2022 и в 2023 годах;</w:t>
      </w:r>
    </w:p>
    <w:p w:rsidR="00D020A6" w:rsidRDefault="00FD323C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4" w:lineRule="exact"/>
        <w:ind w:firstLine="740"/>
        <w:jc w:val="both"/>
      </w:pPr>
      <w:r>
        <w:t>использовать результаты ВПР для корректировки образовательных программ учебных предметов, учебных и тематических планов, для совершенствования преподавания учебных предметов, а также психологической подготовки обучающихся и их родителей к участию в проверочных работах и в государственной итоговой аттестации в последующие годы.</w:t>
      </w:r>
    </w:p>
    <w:p w:rsidR="00D020A6" w:rsidRDefault="00D020A6" w:rsidP="00D020A6">
      <w:pPr>
        <w:pStyle w:val="20"/>
        <w:shd w:val="clear" w:color="auto" w:fill="auto"/>
        <w:tabs>
          <w:tab w:val="left" w:pos="1210"/>
        </w:tabs>
        <w:spacing w:before="0" w:line="324" w:lineRule="exact"/>
        <w:jc w:val="both"/>
      </w:pPr>
    </w:p>
    <w:p w:rsidR="00D020A6" w:rsidRDefault="00D020A6" w:rsidP="00D020A6">
      <w:pPr>
        <w:pStyle w:val="20"/>
        <w:shd w:val="clear" w:color="auto" w:fill="auto"/>
        <w:tabs>
          <w:tab w:val="left" w:pos="1210"/>
        </w:tabs>
        <w:spacing w:before="0" w:line="324" w:lineRule="exact"/>
        <w:jc w:val="both"/>
      </w:pPr>
    </w:p>
    <w:p w:rsidR="00154D44" w:rsidRDefault="00D020A6" w:rsidP="00D020A6">
      <w:pPr>
        <w:pStyle w:val="20"/>
        <w:shd w:val="clear" w:color="auto" w:fill="auto"/>
        <w:tabs>
          <w:tab w:val="left" w:pos="1210"/>
        </w:tabs>
        <w:spacing w:before="0" w:line="324" w:lineRule="exact"/>
        <w:jc w:val="both"/>
      </w:pPr>
      <w:r>
        <w:t>Директор школа                               Лагутин В.Н.</w:t>
      </w:r>
      <w:r w:rsidR="00FD323C">
        <w:br w:type="page"/>
      </w:r>
    </w:p>
    <w:p w:rsidR="00D020A6" w:rsidRDefault="00D020A6" w:rsidP="00D020A6">
      <w:pPr>
        <w:pStyle w:val="20"/>
        <w:shd w:val="clear" w:color="auto" w:fill="auto"/>
        <w:tabs>
          <w:tab w:val="left" w:pos="1413"/>
        </w:tabs>
        <w:spacing w:before="0" w:line="328" w:lineRule="exact"/>
        <w:jc w:val="both"/>
      </w:pPr>
    </w:p>
    <w:p w:rsidR="00154D44" w:rsidRDefault="00154D44">
      <w:pPr>
        <w:pStyle w:val="40"/>
        <w:shd w:val="clear" w:color="auto" w:fill="auto"/>
        <w:spacing w:before="0"/>
      </w:pPr>
    </w:p>
    <w:sectPr w:rsidR="00154D44">
      <w:type w:val="continuous"/>
      <w:pgSz w:w="11900" w:h="16840"/>
      <w:pgMar w:top="238" w:right="434" w:bottom="440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9B" w:rsidRDefault="00DB689B">
      <w:r>
        <w:separator/>
      </w:r>
    </w:p>
  </w:endnote>
  <w:endnote w:type="continuationSeparator" w:id="0">
    <w:p w:rsidR="00DB689B" w:rsidRDefault="00DB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9B" w:rsidRDefault="00DB689B"/>
  </w:footnote>
  <w:footnote w:type="continuationSeparator" w:id="0">
    <w:p w:rsidR="00DB689B" w:rsidRDefault="00DB6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0C2D"/>
    <w:multiLevelType w:val="multilevel"/>
    <w:tmpl w:val="85941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D248F2"/>
    <w:multiLevelType w:val="multilevel"/>
    <w:tmpl w:val="6088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B6515A"/>
    <w:multiLevelType w:val="multilevel"/>
    <w:tmpl w:val="70260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4D44"/>
    <w:rsid w:val="000A0C5B"/>
    <w:rsid w:val="00154D44"/>
    <w:rsid w:val="00D020A6"/>
    <w:rsid w:val="00DB689B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75B87-329F-4F7F-A7F5-F6D69E1A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0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740" w:line="234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2023-02-17T10:23:00Z</dcterms:created>
  <dcterms:modified xsi:type="dcterms:W3CDTF">2023-02-17T10:37:00Z</dcterms:modified>
</cp:coreProperties>
</file>